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Style w:val="7"/>
          <w:rFonts w:hint="default" w:ascii="宋体" w:hAnsi="宋体" w:eastAsia="宋体" w:cs="宋体"/>
          <w:b w:val="0"/>
          <w:bCs w:val="0"/>
          <w:i w:val="0"/>
          <w:iCs w:val="0"/>
          <w:caps w:val="0"/>
          <w:color w:val="000000"/>
          <w:spacing w:val="0"/>
          <w:sz w:val="32"/>
          <w:szCs w:val="32"/>
          <w:lang w:val="en-US" w:eastAsia="zh-CN"/>
        </w:rPr>
      </w:pPr>
      <w:r>
        <w:rPr>
          <w:rStyle w:val="7"/>
          <w:rFonts w:hint="eastAsia" w:ascii="宋体" w:hAnsi="宋体" w:eastAsia="宋体" w:cs="宋体"/>
          <w:b w:val="0"/>
          <w:bCs w:val="0"/>
          <w:i w:val="0"/>
          <w:iCs w:val="0"/>
          <w:caps w:val="0"/>
          <w:color w:val="000000"/>
          <w:spacing w:val="0"/>
          <w:sz w:val="32"/>
          <w:szCs w:val="32"/>
          <w:lang w:val="en-US" w:eastAsia="zh-CN"/>
        </w:rPr>
        <w:t>附件2</w:t>
      </w:r>
    </w:p>
    <w:p>
      <w:pPr>
        <w:jc w:val="center"/>
        <w:rPr>
          <w:rFonts w:ascii="方正小标宋简体" w:eastAsia="方正小标宋简体"/>
          <w:sz w:val="32"/>
          <w:szCs w:val="32"/>
        </w:rPr>
      </w:pPr>
      <w:r>
        <w:rPr>
          <w:rFonts w:hint="eastAsia" w:ascii="方正小标宋简体" w:eastAsia="方正小标宋简体"/>
          <w:sz w:val="32"/>
          <w:szCs w:val="32"/>
        </w:rPr>
        <w:t>赓续红色基因 赋能人才培养</w:t>
      </w:r>
    </w:p>
    <w:p>
      <w:pPr>
        <w:jc w:val="center"/>
        <w:rPr>
          <w:rFonts w:ascii="方正小标宋简体" w:eastAsia="方正小标宋简体"/>
          <w:sz w:val="32"/>
          <w:szCs w:val="32"/>
        </w:rPr>
      </w:pPr>
      <w:r>
        <w:rPr>
          <w:rFonts w:hint="eastAsia" w:ascii="方正小标宋简体" w:eastAsia="方正小标宋简体"/>
          <w:sz w:val="32"/>
          <w:szCs w:val="32"/>
        </w:rPr>
        <w:t>献身盐阜大地的黄埔高材生</w:t>
      </w:r>
      <w:r>
        <w:rPr>
          <w:rFonts w:hint="eastAsia" w:eastAsia="方正小标宋简体"/>
          <w:sz w:val="32"/>
          <w:szCs w:val="32"/>
        </w:rPr>
        <w:t>——</w:t>
      </w:r>
      <w:r>
        <w:rPr>
          <w:rFonts w:hint="eastAsia" w:ascii="方正小标宋简体" w:eastAsia="方正小标宋简体"/>
          <w:sz w:val="32"/>
          <w:szCs w:val="32"/>
        </w:rPr>
        <w:t>方强</w:t>
      </w:r>
    </w:p>
    <w:p>
      <w:pPr>
        <w:jc w:val="center"/>
        <w:rPr>
          <w:rFonts w:ascii="方正小标宋简体" w:eastAsia="方正小标宋简体"/>
          <w:sz w:val="28"/>
          <w:szCs w:val="28"/>
        </w:rPr>
      </w:pPr>
      <w:r>
        <w:rPr>
          <w:rFonts w:hint="eastAsia" w:ascii="方正小标宋简体" w:eastAsia="方正小标宋简体"/>
          <w:sz w:val="28"/>
          <w:szCs w:val="28"/>
        </w:rPr>
        <w:t xml:space="preserve">                   ——盐城工业职业技术学院红色精神接力讲</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寸山河一寸血，一抔热土一抔魂。”红色资源是了解历史、认识国情的鲜活教材，是践行初心使命的生动记录。盐阜大地是一片有着光荣革命历史的红色热土，拥有128个烈士命名镇村红色资源，红色资源丰厚而独特。盐城工业职业技术学院用活地方红色资源开展党史学习教育，赋能人才培养，也是充分响应习近平总书记“要把红色资源利用好、把红色传统发扬好、把红色基因传承好”的重要举措，希望同学们能够从先辈身上汲取奋进的力量，锤炼品德修为，练就过硬本领，自觉把个人的理想追求融入国家和民族的事业之中。</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今天，我们一同走进江苏省盐</w:t>
      </w:r>
      <w:bookmarkStart w:id="0" w:name="_GoBack"/>
      <w:bookmarkEnd w:id="0"/>
      <w:r>
        <w:rPr>
          <w:rFonts w:hint="eastAsia" w:ascii="宋体" w:hAnsi="宋体" w:eastAsia="宋体"/>
          <w:sz w:val="24"/>
          <w:szCs w:val="24"/>
        </w:rPr>
        <w:t>城市大丰区的方强烈士纪念馆，追忆方强烈士为民族解放和人民幸福而浴血奋战的英勇事迹。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方强烈士，原名袁文彬， 1901年出生于上海青浦县练塘镇（当时属江苏省）。他先在上海宝龙医院（现为上海长征医院）当看护（护士），后来他考入上同济医科大学医科学习。读书期间，结识了恽代英、杨杏佛、杨贤江等党员和爱国进步人士，接受了共产主义思想的教育。1925年，上海爆发了“五卅”反帝爱国运动，袁文彬积极组织同济学生罢课、游行示威，他利用各种场合发表演讲，激发大家的爱国热情，鼓舞群众反帝斗志。通过血与火的洗礼，袁文彬认识到只有革命才能挽救中国。1925年7月，他毅然放弃学业，奔赴广州报考黄埔军校。</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袁文彬经过政治考试，他被黄埔军校录取，进入了入伍生部。他因成绩优异、军事训练表现突出，光荣地加入了中国共产主义青年团。1926年3月，袁文彬经过甄别考试，升入黄埔军校正式军官生，编入第四期政治科学习。周恩来将其选拔到总政治部随军参加北伐。从此他追随周恩来转战大江南北，更坚定了他为民族、为人民的解放事业奋斗终生的信念。1926年10月当北伐军占领武昌时，袁文彬经邓颖超介绍正式加入中国共产党。</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1927年4月，蒋介石发动反革命政变后，袁文彬根据党的指示，化名袁持中以上海商务印书馆德文翻译的身份做掩护，坚持长达十年的地下工作，期间与夏衍、阳瀚生等上海文化界人士生死与共，并肩战斗。抗战爆发后，从日本回来的郭沫若应淞沪前线左翼总司令陈诚的要求成立了战地文化服务队，袁文彬担任昆山前线战地服务队队长。袁文彬率领队友一路宣传抗日，几经周折，历尽艰辛，到达他向往已久的革命圣地——延安。</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新四军因成立不久，为开辟苏北抗日根据地，1940年11月，袁文彬化名方强，带领新四军民运工作队跋山涉水、突破敌人层层封锁，来到盐城县二区（沿斗龙港北岸）开展民运工作，方强被任命为盐城县二区民运队队长。他带领队员们积极深入群众，广泛宣传抗日民主统一战线和党的方针政策，成立农救会、青救会、妇救会等抗日群众组织，开展减租减息运动，建立人民武装，打日寇，锄汉奸。在他的带领下，盐东地区抗日情绪高涨起来，许多贫苦农民走上了革命之路。</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1941年10月，在盐东县抗日民主政府正式宣布成立的前夕，方强不幸被捕，投敌的叛徒指认他就是新四军民运队队长、盐东行署主任方强。方强被日伪军重新收押，并加以严刑拷打，他宁死不屈，铮铮傲骨令敌人感到胆寒。丧心病狂的敌人把方强活埋于伍佑镇东郊荒野中，年仅40岁。</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方强把生命献给了盐阜大地，盐阜人民没有忘记他，1951年，当地政府把烈士战斗过的地方开垦成农场，命名为方强农场，公社命名为方强公社。1995年在烈士被杀害的地方兴建了“方强烈士殉难处”纪念碑。</w:t>
      </w:r>
      <w:r>
        <w:rPr>
          <w:rFonts w:hint="eastAsia" w:ascii="宋体" w:hAnsi="宋体" w:eastAsia="宋体"/>
          <w:sz w:val="24"/>
          <w:szCs w:val="24"/>
        </w:rPr>
        <w:t>斯人已去，英名永存！方强烈士充满传奇的一生深深感染着大家、鼓舞着大家。在盐城这片红色沃土上，很多革命英烈都留下了战斗足迹，他们热爱祖国、忠于人民、无私奉献、敢于牺牲的精神，是中华民族自强不息品格的集中展示，他们用满腔热血和宝贵生命，谱写了一曲曲感人至深的英雄赞歌。</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缅怀祭奠，是为了不要忘却；致敬追思，是为了砥砺前行。学校走出去感怀红色历史，请进来建成红色园地，通过讲好烈士故事，用好红色资源，厚植红色底蕴，传承红色基因，继承革命先烈为国为民情怀、艰苦奋斗作风、英勇善战精神，让红色基因融入血脉，把对英烈的缅怀转化为奋斗的动力，将职业技能培养与职业精神培育融合渗透到教育教学各个环节，家国情怀融入工匠人才培养体系，服务经济社会发展，就是对英烈最好的纪念。</w:t>
      </w:r>
    </w:p>
    <w:p>
      <w:pPr>
        <w:spacing w:line="360" w:lineRule="auto"/>
        <w:ind w:firstLine="480" w:firstLineChars="200"/>
        <w:rPr>
          <w:rFonts w:hint="eastAsia"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3122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4E"/>
    <w:rsid w:val="000D620B"/>
    <w:rsid w:val="000E7EB8"/>
    <w:rsid w:val="0013524D"/>
    <w:rsid w:val="002474C8"/>
    <w:rsid w:val="00254818"/>
    <w:rsid w:val="002570C2"/>
    <w:rsid w:val="00291DA2"/>
    <w:rsid w:val="002A1A13"/>
    <w:rsid w:val="002B63C0"/>
    <w:rsid w:val="003679B3"/>
    <w:rsid w:val="003D0F15"/>
    <w:rsid w:val="004267AB"/>
    <w:rsid w:val="00472F1C"/>
    <w:rsid w:val="004C297B"/>
    <w:rsid w:val="005E7715"/>
    <w:rsid w:val="00602745"/>
    <w:rsid w:val="006435B2"/>
    <w:rsid w:val="00665922"/>
    <w:rsid w:val="006717A4"/>
    <w:rsid w:val="00754475"/>
    <w:rsid w:val="0076746B"/>
    <w:rsid w:val="00776CC2"/>
    <w:rsid w:val="00800052"/>
    <w:rsid w:val="008C1A5C"/>
    <w:rsid w:val="009A5DC0"/>
    <w:rsid w:val="009D4748"/>
    <w:rsid w:val="009E7636"/>
    <w:rsid w:val="00A50F2F"/>
    <w:rsid w:val="00AB3115"/>
    <w:rsid w:val="00AE6334"/>
    <w:rsid w:val="00B54B4A"/>
    <w:rsid w:val="00BB370C"/>
    <w:rsid w:val="00D003B1"/>
    <w:rsid w:val="00D3544E"/>
    <w:rsid w:val="00D378A3"/>
    <w:rsid w:val="00D64C9A"/>
    <w:rsid w:val="00DE4256"/>
    <w:rsid w:val="00EE7268"/>
    <w:rsid w:val="00EF2FFF"/>
    <w:rsid w:val="00FA4675"/>
    <w:rsid w:val="00FC5CE7"/>
    <w:rsid w:val="0BDC3F81"/>
    <w:rsid w:val="32C0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1695</Words>
  <Characters>1737</Characters>
  <Lines>55</Lines>
  <Paragraphs>12</Paragraphs>
  <TotalTime>237</TotalTime>
  <ScaleCrop>false</ScaleCrop>
  <LinksUpToDate>false</LinksUpToDate>
  <CharactersWithSpaces>1758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2021-05-11T01:33:00Z</dcterms:created>
  <dc:creator>chen</dc:creator>
  <cp:lastModifiedBy>杨辉</cp:lastModifiedBy>
  <dcterms:modified xsi:type="dcterms:W3CDTF">2021-06-08T08:11:19Z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34050A51D4324436B4B7B69F3C868E10</vt:lpwstr>
  </property>
</Properties>
</file>